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ascii="仿宋_GB2312" w:hAnsi="Times New Roman" w:cs="Times New Roman"/>
          <w:sz w:val="24"/>
          <w:szCs w:val="24"/>
        </w:rPr>
      </w:pPr>
      <w:bookmarkStart w:id="0" w:name="_Toc135406500"/>
      <w:bookmarkStart w:id="1" w:name="_Toc135642726"/>
      <w:bookmarkStart w:id="2" w:name="_Toc135411007"/>
      <w:r>
        <w:rPr>
          <w:rFonts w:hint="eastAsia" w:ascii="黑体" w:hAnsi="黑体" w:eastAsia="黑体" w:cs="黑体"/>
          <w:szCs w:val="32"/>
        </w:rPr>
        <w:t>附件2</w:t>
      </w:r>
    </w:p>
    <w:p>
      <w:pPr>
        <w:spacing w:line="580" w:lineRule="exact"/>
        <w:jc w:val="left"/>
        <w:rPr>
          <w:rFonts w:ascii="方正小标宋简体" w:eastAsia="方正小标宋简体"/>
          <w:sz w:val="44"/>
          <w:szCs w:val="44"/>
        </w:rPr>
      </w:pPr>
    </w:p>
    <w:bookmarkEnd w:id="0"/>
    <w:bookmarkEnd w:id="1"/>
    <w:bookmarkEnd w:id="2"/>
    <w:p>
      <w:pPr>
        <w:spacing w:line="58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个人会员入会申请材料和填报信息清单</w:t>
      </w:r>
    </w:p>
    <w:p>
      <w:pPr>
        <w:spacing w:line="58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</w:p>
    <w:p>
      <w:pPr>
        <w:spacing w:line="580" w:lineRule="exact"/>
        <w:ind w:firstLine="632" w:firstLineChars="200"/>
        <w:jc w:val="left"/>
        <w:rPr>
          <w:rFonts w:ascii="黑体" w:hAnsi="黑体" w:eastAsia="黑体" w:cs="仿宋_GB2312"/>
          <w:szCs w:val="32"/>
        </w:rPr>
      </w:pPr>
      <w:r>
        <w:rPr>
          <w:rFonts w:hint="eastAsia" w:ascii="黑体" w:hAnsi="黑体" w:eastAsia="黑体" w:cs="仿宋_GB2312"/>
          <w:szCs w:val="32"/>
        </w:rPr>
        <w:t>一、执业会员</w:t>
      </w:r>
    </w:p>
    <w:p>
      <w:pPr>
        <w:spacing w:line="580" w:lineRule="exact"/>
        <w:ind w:firstLine="632" w:firstLineChars="200"/>
        <w:jc w:val="left"/>
        <w:rPr>
          <w:rFonts w:ascii="楷体_GB2312" w:hAnsi="楷体_GB2312" w:eastAsia="楷体_GB2312" w:cs="楷体_GB2312"/>
          <w:szCs w:val="32"/>
        </w:rPr>
      </w:pPr>
      <w:r>
        <w:rPr>
          <w:rFonts w:hint="eastAsia" w:ascii="楷体_GB2312" w:hAnsi="楷体_GB2312" w:eastAsia="楷体_GB2312" w:cs="楷体_GB2312"/>
          <w:szCs w:val="32"/>
        </w:rPr>
        <w:t>（一）需要准备的材料</w:t>
      </w:r>
    </w:p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1</w:t>
      </w:r>
      <w:r>
        <w:rPr>
          <w:rFonts w:ascii="仿宋_GB2312" w:hAnsi="仿宋_GB2312" w:cs="仿宋_GB2312"/>
          <w:szCs w:val="32"/>
        </w:rPr>
        <w:t>.</w:t>
      </w:r>
      <w:r>
        <w:rPr>
          <w:rFonts w:hint="eastAsia" w:ascii="仿宋_GB2312" w:hAnsi="仿宋_GB2312" w:cs="仿宋_GB2312"/>
          <w:szCs w:val="32"/>
        </w:rPr>
        <w:t>免冠电子证件照片；</w:t>
      </w:r>
    </w:p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/>
          <w:szCs w:val="32"/>
        </w:rPr>
        <w:t>2.</w:t>
      </w:r>
      <w:r>
        <w:rPr>
          <w:rFonts w:hint="eastAsia" w:ascii="仿宋_GB2312" w:hAnsi="仿宋_GB2312" w:cs="仿宋_GB2312"/>
          <w:bCs/>
          <w:szCs w:val="32"/>
        </w:rPr>
        <w:t>手写签名照片</w:t>
      </w:r>
      <w:r>
        <w:rPr>
          <w:rFonts w:hint="eastAsia" w:ascii="仿宋_GB2312" w:hAnsi="仿宋_GB2312" w:cs="仿宋_GB2312"/>
          <w:szCs w:val="32"/>
        </w:rPr>
        <w:t>；</w:t>
      </w:r>
    </w:p>
    <w:p>
      <w:pPr>
        <w:spacing w:line="580" w:lineRule="exact"/>
        <w:ind w:firstLine="632" w:firstLineChars="200"/>
        <w:rPr>
          <w:rFonts w:ascii="仿宋_GB2312" w:hAnsi="仿宋_GB2312" w:cs="仿宋_GB2312"/>
          <w:bCs/>
          <w:szCs w:val="32"/>
        </w:rPr>
      </w:pPr>
      <w:r>
        <w:rPr>
          <w:rFonts w:hint="eastAsia" w:ascii="仿宋_GB2312" w:hAnsi="仿宋_GB2312" w:cs="仿宋_GB2312"/>
          <w:bCs/>
          <w:szCs w:val="32"/>
        </w:rPr>
        <w:t>3</w:t>
      </w:r>
      <w:r>
        <w:rPr>
          <w:rFonts w:ascii="仿宋_GB2312" w:hAnsi="仿宋_GB2312" w:cs="仿宋_GB2312"/>
          <w:bCs/>
          <w:szCs w:val="32"/>
        </w:rPr>
        <w:t>.</w:t>
      </w:r>
      <w:r>
        <w:rPr>
          <w:rFonts w:hint="eastAsia" w:ascii="仿宋_GB2312" w:hAnsi="仿宋_GB2312" w:cs="仿宋_GB2312"/>
          <w:bCs/>
          <w:szCs w:val="32"/>
        </w:rPr>
        <w:t>与所在资产评估机构签订的有效劳动合同扫描件；</w:t>
      </w:r>
    </w:p>
    <w:p>
      <w:pPr>
        <w:spacing w:line="580" w:lineRule="exact"/>
        <w:ind w:firstLine="632" w:firstLineChars="200"/>
        <w:rPr>
          <w:rFonts w:ascii="仿宋_GB2312" w:hAnsi="仿宋_GB2312" w:cs="仿宋_GB2312"/>
          <w:bCs/>
          <w:szCs w:val="32"/>
        </w:rPr>
      </w:pPr>
      <w:r>
        <w:rPr>
          <w:rFonts w:hint="eastAsia" w:ascii="仿宋_GB2312" w:hAnsi="仿宋_GB2312" w:cs="仿宋_GB2312"/>
          <w:bCs/>
          <w:szCs w:val="32"/>
        </w:rPr>
        <w:t>4</w:t>
      </w:r>
      <w:r>
        <w:rPr>
          <w:rFonts w:ascii="仿宋_GB2312" w:hAnsi="仿宋_GB2312" w:cs="仿宋_GB2312"/>
          <w:bCs/>
          <w:szCs w:val="32"/>
        </w:rPr>
        <w:t>.</w:t>
      </w:r>
      <w:r>
        <w:rPr>
          <w:rFonts w:hint="eastAsia" w:ascii="仿宋_GB2312" w:hAnsi="仿宋_GB2312" w:cs="仿宋_GB2312"/>
          <w:bCs/>
          <w:szCs w:val="32"/>
        </w:rPr>
        <w:t>人事档案存放证明扫描件；</w:t>
      </w:r>
    </w:p>
    <w:p>
      <w:pPr>
        <w:spacing w:line="580" w:lineRule="exact"/>
        <w:ind w:firstLine="632" w:firstLineChars="200"/>
        <w:rPr>
          <w:rFonts w:ascii="仿宋_GB2312" w:hAnsi="仿宋_GB2312" w:cs="仿宋_GB2312"/>
          <w:bCs/>
          <w:szCs w:val="32"/>
        </w:rPr>
      </w:pPr>
      <w:r>
        <w:rPr>
          <w:rFonts w:hint="eastAsia" w:ascii="仿宋_GB2312" w:hAnsi="仿宋_GB2312" w:cs="仿宋_GB2312"/>
          <w:bCs/>
          <w:szCs w:val="32"/>
        </w:rPr>
        <w:t>5</w:t>
      </w:r>
      <w:r>
        <w:rPr>
          <w:rFonts w:ascii="仿宋_GB2312" w:hAnsi="仿宋_GB2312" w:cs="仿宋_GB2312"/>
          <w:bCs/>
          <w:szCs w:val="32"/>
        </w:rPr>
        <w:t>.</w:t>
      </w:r>
      <w:r>
        <w:rPr>
          <w:rFonts w:hint="eastAsia" w:ascii="仿宋_GB2312" w:hAnsi="仿宋_GB2312" w:cs="仿宋_GB2312"/>
          <w:bCs/>
          <w:szCs w:val="32"/>
        </w:rPr>
        <w:t>社保证明扫描件；</w:t>
      </w:r>
    </w:p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/>
          <w:szCs w:val="32"/>
        </w:rPr>
        <w:t>6.</w:t>
      </w:r>
      <w:r>
        <w:rPr>
          <w:rFonts w:hint="eastAsia" w:ascii="仿宋_GB2312" w:hAnsi="仿宋_GB2312" w:cs="仿宋_GB2312"/>
          <w:szCs w:val="32"/>
        </w:rPr>
        <w:t>其他专业领域评估师资格证书扫描件。</w:t>
      </w:r>
    </w:p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r>
        <w:rPr>
          <w:rFonts w:hint="eastAsia" w:ascii="楷体_GB2312" w:hAnsi="楷体_GB2312" w:eastAsia="楷体_GB2312" w:cs="楷体_GB2312"/>
          <w:szCs w:val="32"/>
        </w:rPr>
        <w:t>（二）需要填报的信息</w:t>
      </w:r>
    </w:p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所在地方协会名称、所在资产评估机构名称、政治面貌、民族、通讯地址、邮政编码、电子邮箱、毕业学校、毕业时间、最高学历、所学专业、职称及职称等级、劳动合同期限、档案存放地、社保缴纳情况、参加工作时间、工作经历、其他专业领域评估师资格信息。</w:t>
      </w:r>
    </w:p>
    <w:p>
      <w:pPr>
        <w:spacing w:line="580" w:lineRule="exact"/>
        <w:ind w:firstLine="632" w:firstLineChars="200"/>
        <w:jc w:val="left"/>
        <w:rPr>
          <w:rFonts w:ascii="黑体" w:hAnsi="黑体" w:eastAsia="黑体" w:cs="仿宋_GB2312"/>
          <w:szCs w:val="32"/>
        </w:rPr>
      </w:pPr>
      <w:r>
        <w:rPr>
          <w:rFonts w:hint="eastAsia" w:ascii="黑体" w:hAnsi="黑体" w:eastAsia="黑体" w:cs="仿宋_GB2312"/>
          <w:szCs w:val="32"/>
        </w:rPr>
        <w:t>二、非执业会员</w:t>
      </w:r>
    </w:p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r>
        <w:rPr>
          <w:rFonts w:hint="eastAsia" w:ascii="楷体_GB2312" w:hAnsi="楷体_GB2312" w:eastAsia="楷体_GB2312" w:cs="楷体_GB2312"/>
          <w:szCs w:val="32"/>
        </w:rPr>
        <w:t>（一）需要准备的材料</w:t>
      </w:r>
    </w:p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1</w:t>
      </w:r>
      <w:r>
        <w:rPr>
          <w:rFonts w:ascii="仿宋_GB2312" w:hAnsi="仿宋_GB2312" w:cs="仿宋_GB2312"/>
          <w:szCs w:val="32"/>
        </w:rPr>
        <w:t>.</w:t>
      </w:r>
      <w:r>
        <w:rPr>
          <w:rFonts w:hint="eastAsia" w:ascii="仿宋_GB2312" w:hAnsi="仿宋_GB2312" w:cs="仿宋_GB2312"/>
          <w:szCs w:val="32"/>
        </w:rPr>
        <w:t>免冠电子证件照片；</w:t>
      </w:r>
    </w:p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/>
          <w:szCs w:val="32"/>
        </w:rPr>
        <w:t>2.</w:t>
      </w:r>
      <w:r>
        <w:rPr>
          <w:rFonts w:hint="eastAsia" w:ascii="仿宋_GB2312" w:hAnsi="仿宋_GB2312" w:cs="仿宋_GB2312"/>
          <w:szCs w:val="32"/>
        </w:rPr>
        <w:t>其他专业领域</w:t>
      </w:r>
      <w:bookmarkStart w:id="3" w:name="_Hlk137047257"/>
      <w:r>
        <w:rPr>
          <w:rFonts w:hint="eastAsia" w:ascii="仿宋_GB2312" w:hAnsi="仿宋_GB2312" w:cs="仿宋_GB2312"/>
          <w:szCs w:val="32"/>
        </w:rPr>
        <w:t>评估师</w:t>
      </w:r>
      <w:bookmarkEnd w:id="3"/>
      <w:r>
        <w:rPr>
          <w:rFonts w:hint="eastAsia" w:ascii="仿宋_GB2312" w:hAnsi="仿宋_GB2312" w:cs="仿宋_GB2312"/>
          <w:szCs w:val="32"/>
        </w:rPr>
        <w:t>资格证书扫描件。</w:t>
      </w:r>
    </w:p>
    <w:p>
      <w:pPr>
        <w:spacing w:line="580" w:lineRule="exact"/>
        <w:ind w:firstLine="632" w:firstLineChars="200"/>
        <w:jc w:val="left"/>
        <w:rPr>
          <w:rFonts w:ascii="楷体_GB2312" w:hAnsi="楷体_GB2312" w:eastAsia="楷体_GB2312" w:cs="楷体_GB2312"/>
          <w:szCs w:val="32"/>
        </w:rPr>
      </w:pPr>
      <w:r>
        <w:rPr>
          <w:rFonts w:hint="eastAsia" w:ascii="楷体_GB2312" w:hAnsi="楷体_GB2312" w:eastAsia="楷体_GB2312" w:cs="楷体_GB2312"/>
          <w:szCs w:val="32"/>
        </w:rPr>
        <w:t>（二）需要填报的信息</w:t>
      </w:r>
    </w:p>
    <w:tbl>
      <w:tblPr>
        <w:tblStyle w:val="4"/>
        <w:tblpPr w:leftFromText="180" w:rightFromText="180" w:vertAnchor="text" w:horzAnchor="margin" w:tblpY="10904"/>
        <w:tblW w:w="8748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4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580" w:lineRule="exact"/>
              <w:ind w:firstLine="276" w:firstLineChars="1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zh-CN"/>
              </w:rPr>
              <w:t xml:space="preserve">中国资产评估协会信息会员部       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zh-CN"/>
              </w:rPr>
              <w:t>202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3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zh-CN"/>
              </w:rPr>
              <w:t>年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6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1</w:t>
            </w:r>
            <w:r>
              <w:rPr>
                <w:rFonts w:ascii="仿宋_GB2312" w:hAnsi="仿宋_GB2312" w:cs="仿宋_GB2312"/>
                <w:sz w:val="28"/>
                <w:szCs w:val="28"/>
              </w:rPr>
              <w:t>8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zh-CN"/>
              </w:rPr>
              <w:t>日印发</w:t>
            </w:r>
          </w:p>
        </w:tc>
      </w:tr>
    </w:tbl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所在地方协会名称、政治面貌、民族、通讯地址、邮政编码、电子邮箱、毕业学校、毕业时间、最高学历、所学专业、职称及职称等级、工作经历、其他专业领域评估师资格信息。</w:t>
      </w:r>
    </w:p>
    <w:p>
      <w:bookmarkStart w:id="4" w:name="_GoBack"/>
      <w:bookmarkEnd w:id="4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851" w:footer="1191" w:gutter="0"/>
      <w:pgNumType w:start="1"/>
      <w:cols w:space="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  <w:rPr>
        <w:rFonts w:ascii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4763770</wp:posOffset>
              </wp:positionH>
              <wp:positionV relativeFrom="paragraph">
                <wp:posOffset>-45085</wp:posOffset>
              </wp:positionV>
              <wp:extent cx="8001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001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5.1pt;margin-top:-3.55pt;height:144pt;width:63pt;mso-position-horizontal-relative:margin;z-index:251659264;mso-width-relative:page;mso-height-relative:page;" filled="f" stroked="f" coordsize="21600,21600" o:gfxdata="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Oq7crbYAAAACgEAAA8AAAAAAAAAAQAgAAAAIgAAAGRycy9kb3ducmV2LnhtbFBL&#10;AQIUABQAAAAIAIdO4kBSexcaLwIAAFYEAAAOAAAAAAAAAAEAIAAAACc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  <w:rPr>
        <w:rFonts w:ascii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197485</wp:posOffset>
              </wp:positionH>
              <wp:positionV relativeFrom="paragraph">
                <wp:posOffset>-45085</wp:posOffset>
              </wp:positionV>
              <wp:extent cx="78105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8105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5.55pt;margin-top:-3.55pt;height:144pt;width:61.5pt;mso-position-horizontal-relative:margin;z-index:251660288;mso-width-relative:page;mso-height-relative:page;" filled="f" stroked="f" coordsize="21600,21600" o:gfxdata="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wZlYOdcAAAAJAQAADwAAAAAAAAABACAAAAAiAAAAZHJzL2Rvd25yZXYueG1s&#10;UEsBAhQAFAAAAAgAh07iQIJCRfAyAgAAVgQAAA4AAAAAAAAAAQAgAAAAJ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tabs>
        <w:tab w:val="left" w:pos="7478"/>
      </w:tabs>
      <w:jc w:val="left"/>
    </w:pPr>
    <w:r>
      <w:rPr>
        <w:rFonts w:hint="eastAsia"/>
      </w:rPr>
      <w:tab/>
    </w:r>
    <w:r>
      <w:rPr>
        <w:rFonts w:hint="eastAsia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MTg0ZWMwOWFiODNjYjJjZGQ0YjU1MTkyYjY3YTgifQ=="/>
  </w:docVars>
  <w:rsids>
    <w:rsidRoot w:val="00000000"/>
    <w:rsid w:val="04991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2023-06-20T09:21:54Z</dcterms:created>
  <dc:creator>kongxin</dc:creator>
  <cp:lastModifiedBy>梁小棋</cp:lastModifiedBy>
  <dcterms:modified xsi:type="dcterms:W3CDTF">2023-06-20T09:22:12Z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EDF9CECC034342428801DEB623AB9FC5_12</vt:lpwstr>
  </property>
</Properties>
</file>